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0C" w:rsidRDefault="0007080C">
      <w:pPr>
        <w:pStyle w:val="Body"/>
        <w:widowControl w:val="0"/>
        <w:rPr>
          <w:b/>
          <w:bCs/>
        </w:rPr>
      </w:pPr>
      <w:r>
        <w:rPr>
          <w:rFonts w:eastAsia="Times New Roman"/>
          <w:noProof/>
          <w:lang w:val="en-GB" w:eastAsia="en-GB"/>
        </w:rPr>
        <w:drawing>
          <wp:anchor distT="0" distB="0" distL="114300" distR="114300" simplePos="0" relativeHeight="251659264" behindDoc="0" locked="0" layoutInCell="1" allowOverlap="1">
            <wp:simplePos x="0" y="0"/>
            <wp:positionH relativeFrom="margin">
              <wp:posOffset>4161790</wp:posOffset>
            </wp:positionH>
            <wp:positionV relativeFrom="paragraph">
              <wp:posOffset>-204470</wp:posOffset>
            </wp:positionV>
            <wp:extent cx="2176780" cy="1634323"/>
            <wp:effectExtent l="0" t="0" r="0" b="0"/>
            <wp:wrapNone/>
            <wp:docPr id="1" name="Picture 1" descr="cid:0B15D040-3B6C-4B7D-800B-D049A3427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117E42-C8D1-48AA-B81F-4C19A6654381" descr="cid:0B15D040-3B6C-4B7D-800B-D049A34271A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6780" cy="1634323"/>
                    </a:xfrm>
                    <a:prstGeom prst="rect">
                      <a:avLst/>
                    </a:prstGeom>
                    <a:noFill/>
                    <a:ln>
                      <a:noFill/>
                    </a:ln>
                  </pic:spPr>
                </pic:pic>
              </a:graphicData>
            </a:graphic>
          </wp:anchor>
        </w:drawing>
      </w:r>
    </w:p>
    <w:p w:rsidR="0007080C" w:rsidRDefault="0007080C">
      <w:pPr>
        <w:pStyle w:val="Body"/>
        <w:widowControl w:val="0"/>
        <w:rPr>
          <w:b/>
          <w:bCs/>
        </w:rPr>
      </w:pPr>
    </w:p>
    <w:p w:rsidR="0007080C" w:rsidRDefault="0007080C">
      <w:pPr>
        <w:pStyle w:val="Body"/>
        <w:widowControl w:val="0"/>
        <w:rPr>
          <w:b/>
          <w:bCs/>
        </w:rPr>
      </w:pPr>
    </w:p>
    <w:p w:rsidR="0007080C" w:rsidRDefault="0007080C">
      <w:pPr>
        <w:pStyle w:val="Body"/>
        <w:widowControl w:val="0"/>
        <w:rPr>
          <w:b/>
          <w:bCs/>
        </w:rPr>
      </w:pPr>
    </w:p>
    <w:p w:rsidR="007B23B1" w:rsidRDefault="007B23B1" w:rsidP="00942D07">
      <w:pPr>
        <w:pStyle w:val="Body"/>
        <w:widowControl w:val="0"/>
        <w:jc w:val="both"/>
        <w:rPr>
          <w:rFonts w:ascii="Calibri" w:hAnsi="Calibri" w:cs="Calibri"/>
          <w:b/>
          <w:bCs/>
          <w:sz w:val="22"/>
          <w:szCs w:val="22"/>
        </w:rPr>
      </w:pPr>
    </w:p>
    <w:p w:rsidR="007B23B1" w:rsidRDefault="007B23B1" w:rsidP="00942D07">
      <w:pPr>
        <w:pStyle w:val="Body"/>
        <w:widowControl w:val="0"/>
        <w:jc w:val="both"/>
        <w:rPr>
          <w:rFonts w:ascii="Calibri" w:hAnsi="Calibri" w:cs="Calibri"/>
          <w:b/>
          <w:bCs/>
          <w:sz w:val="22"/>
          <w:szCs w:val="22"/>
        </w:rPr>
      </w:pPr>
    </w:p>
    <w:p w:rsidR="007B23B1" w:rsidRDefault="007B23B1" w:rsidP="00942D07">
      <w:pPr>
        <w:pStyle w:val="Body"/>
        <w:widowControl w:val="0"/>
        <w:jc w:val="both"/>
        <w:rPr>
          <w:rFonts w:ascii="Calibri" w:hAnsi="Calibri" w:cs="Calibri"/>
          <w:b/>
          <w:bCs/>
          <w:sz w:val="22"/>
          <w:szCs w:val="22"/>
        </w:rPr>
      </w:pPr>
    </w:p>
    <w:p w:rsidR="007B23B1" w:rsidRDefault="007B23B1" w:rsidP="00942D07">
      <w:pPr>
        <w:pStyle w:val="Body"/>
        <w:widowControl w:val="0"/>
        <w:jc w:val="both"/>
        <w:rPr>
          <w:rFonts w:ascii="Calibri" w:hAnsi="Calibri" w:cs="Calibri"/>
          <w:b/>
          <w:bCs/>
          <w:sz w:val="22"/>
          <w:szCs w:val="22"/>
        </w:rPr>
      </w:pPr>
    </w:p>
    <w:p w:rsidR="006955DA" w:rsidRPr="00942D07" w:rsidRDefault="00825969" w:rsidP="00942D07">
      <w:pPr>
        <w:pStyle w:val="Body"/>
        <w:widowControl w:val="0"/>
        <w:jc w:val="both"/>
        <w:rPr>
          <w:rFonts w:ascii="Calibri" w:hAnsi="Calibri" w:cs="Calibri"/>
          <w:b/>
          <w:bCs/>
          <w:sz w:val="22"/>
          <w:szCs w:val="22"/>
        </w:rPr>
      </w:pPr>
      <w:r w:rsidRPr="00942D07">
        <w:rPr>
          <w:rFonts w:ascii="Calibri" w:hAnsi="Calibri" w:cs="Calibri"/>
          <w:b/>
          <w:bCs/>
          <w:sz w:val="22"/>
          <w:szCs w:val="22"/>
        </w:rPr>
        <w:t>Sarah De Carvalho</w:t>
      </w:r>
      <w:r w:rsidR="002F5EEF" w:rsidRPr="00942D07">
        <w:rPr>
          <w:rFonts w:ascii="Calibri" w:hAnsi="Calibri" w:cs="Calibri"/>
          <w:b/>
          <w:bCs/>
          <w:sz w:val="22"/>
          <w:szCs w:val="22"/>
        </w:rPr>
        <w:t xml:space="preserve"> MBE</w:t>
      </w:r>
    </w:p>
    <w:p w:rsidR="006955DA" w:rsidRPr="00942D07" w:rsidRDefault="006955DA" w:rsidP="00942D07">
      <w:pPr>
        <w:pStyle w:val="Body"/>
        <w:widowControl w:val="0"/>
        <w:jc w:val="both"/>
        <w:rPr>
          <w:rFonts w:ascii="Calibri" w:eastAsia="Helvetica" w:hAnsi="Calibri" w:cs="Calibri"/>
          <w:sz w:val="22"/>
          <w:szCs w:val="22"/>
        </w:rPr>
      </w:pPr>
    </w:p>
    <w:p w:rsidR="00942D07" w:rsidRDefault="00FD54BB" w:rsidP="00942D07">
      <w:pPr>
        <w:pStyle w:val="Body"/>
        <w:widowControl w:val="0"/>
        <w:jc w:val="both"/>
        <w:rPr>
          <w:rFonts w:ascii="Calibri" w:hAnsi="Calibri" w:cs="Calibri"/>
          <w:sz w:val="22"/>
          <w:szCs w:val="22"/>
        </w:rPr>
      </w:pPr>
      <w:r w:rsidRPr="00942D07">
        <w:rPr>
          <w:rFonts w:ascii="Calibri" w:hAnsi="Calibri" w:cs="Calibri"/>
          <w:sz w:val="22"/>
          <w:szCs w:val="22"/>
        </w:rPr>
        <w:t xml:space="preserve">After graduating from the University of Surrey </w:t>
      </w:r>
      <w:r w:rsidR="0007080C" w:rsidRPr="00942D07">
        <w:rPr>
          <w:rFonts w:ascii="Calibri" w:hAnsi="Calibri" w:cs="Calibri"/>
          <w:sz w:val="22"/>
          <w:szCs w:val="22"/>
        </w:rPr>
        <w:t xml:space="preserve">with an MBA </w:t>
      </w:r>
      <w:r w:rsidRPr="00942D07">
        <w:rPr>
          <w:rFonts w:ascii="Calibri" w:hAnsi="Calibri" w:cs="Calibri"/>
          <w:sz w:val="22"/>
          <w:szCs w:val="22"/>
        </w:rPr>
        <w:t>and</w:t>
      </w:r>
      <w:r w:rsidR="00825969" w:rsidRPr="00942D07">
        <w:rPr>
          <w:rFonts w:ascii="Calibri" w:hAnsi="Calibri" w:cs="Calibri"/>
          <w:sz w:val="22"/>
          <w:szCs w:val="22"/>
        </w:rPr>
        <w:t xml:space="preserve"> spending almost ten years as a publicist and producer for </w:t>
      </w:r>
      <w:r w:rsidR="00942D07">
        <w:rPr>
          <w:rFonts w:ascii="Calibri" w:hAnsi="Calibri" w:cs="Calibri"/>
          <w:sz w:val="22"/>
          <w:szCs w:val="22"/>
        </w:rPr>
        <w:t xml:space="preserve">the likes of </w:t>
      </w:r>
      <w:r w:rsidR="00825969" w:rsidRPr="00942D07">
        <w:rPr>
          <w:rFonts w:ascii="Calibri" w:hAnsi="Calibri" w:cs="Calibri"/>
          <w:sz w:val="22"/>
          <w:szCs w:val="22"/>
        </w:rPr>
        <w:t>BBC Television, Village Roadshow</w:t>
      </w:r>
      <w:r w:rsidR="002F5EEF" w:rsidRPr="00942D07">
        <w:rPr>
          <w:rFonts w:ascii="Calibri" w:hAnsi="Calibri" w:cs="Calibri"/>
          <w:sz w:val="22"/>
          <w:szCs w:val="22"/>
        </w:rPr>
        <w:t xml:space="preserve"> </w:t>
      </w:r>
      <w:r w:rsidR="00825969" w:rsidRPr="00942D07">
        <w:rPr>
          <w:rFonts w:ascii="Calibri" w:hAnsi="Calibri" w:cs="Calibri"/>
          <w:sz w:val="22"/>
          <w:szCs w:val="22"/>
        </w:rPr>
        <w:t xml:space="preserve">and Sky, </w:t>
      </w:r>
      <w:r w:rsidR="00942D07">
        <w:rPr>
          <w:rFonts w:ascii="Calibri" w:hAnsi="Calibri" w:cs="Calibri"/>
          <w:sz w:val="22"/>
          <w:szCs w:val="22"/>
        </w:rPr>
        <w:t>Sarah de Carvalho left the</w:t>
      </w:r>
      <w:r w:rsidR="00825969" w:rsidRPr="00942D07">
        <w:rPr>
          <w:rFonts w:ascii="Calibri" w:hAnsi="Calibri" w:cs="Calibri"/>
          <w:sz w:val="22"/>
          <w:szCs w:val="22"/>
        </w:rPr>
        <w:t xml:space="preserve"> </w:t>
      </w:r>
      <w:r w:rsidR="00942D07">
        <w:rPr>
          <w:rFonts w:ascii="Calibri" w:hAnsi="Calibri" w:cs="Calibri"/>
          <w:sz w:val="22"/>
          <w:szCs w:val="22"/>
        </w:rPr>
        <w:t xml:space="preserve">media </w:t>
      </w:r>
      <w:r w:rsidR="00825969" w:rsidRPr="00942D07">
        <w:rPr>
          <w:rFonts w:ascii="Calibri" w:hAnsi="Calibri" w:cs="Calibri"/>
          <w:sz w:val="22"/>
          <w:szCs w:val="22"/>
        </w:rPr>
        <w:t>industry</w:t>
      </w:r>
      <w:r w:rsidRPr="00942D07">
        <w:rPr>
          <w:rFonts w:ascii="Calibri" w:hAnsi="Calibri" w:cs="Calibri"/>
          <w:sz w:val="22"/>
          <w:szCs w:val="22"/>
        </w:rPr>
        <w:t xml:space="preserve"> in 1991</w:t>
      </w:r>
      <w:r w:rsidR="00825969" w:rsidRPr="00942D07">
        <w:rPr>
          <w:rFonts w:ascii="Calibri" w:hAnsi="Calibri" w:cs="Calibri"/>
          <w:sz w:val="22"/>
          <w:szCs w:val="22"/>
        </w:rPr>
        <w:t xml:space="preserve"> to join a</w:t>
      </w:r>
      <w:r w:rsidRPr="00942D07">
        <w:rPr>
          <w:rFonts w:ascii="Calibri" w:hAnsi="Calibri" w:cs="Calibri"/>
          <w:sz w:val="22"/>
          <w:szCs w:val="22"/>
        </w:rPr>
        <w:t xml:space="preserve"> </w:t>
      </w:r>
      <w:r w:rsidR="00825969" w:rsidRPr="00942D07">
        <w:rPr>
          <w:rFonts w:ascii="Calibri" w:hAnsi="Calibri" w:cs="Calibri"/>
          <w:sz w:val="22"/>
          <w:szCs w:val="22"/>
        </w:rPr>
        <w:t>missionary organi</w:t>
      </w:r>
      <w:r w:rsidR="0007080C" w:rsidRPr="00942D07">
        <w:rPr>
          <w:rFonts w:ascii="Calibri" w:hAnsi="Calibri" w:cs="Calibri"/>
          <w:sz w:val="22"/>
          <w:szCs w:val="22"/>
        </w:rPr>
        <w:t>s</w:t>
      </w:r>
      <w:r w:rsidR="00825969" w:rsidRPr="00942D07">
        <w:rPr>
          <w:rFonts w:ascii="Calibri" w:hAnsi="Calibri" w:cs="Calibri"/>
          <w:sz w:val="22"/>
          <w:szCs w:val="22"/>
        </w:rPr>
        <w:t xml:space="preserve">ation in Brazil. There she met children from the age of seven living on the streets, taking drugs, stealing to survive and vulnerable to prostitution and gang warfare. </w:t>
      </w:r>
    </w:p>
    <w:p w:rsidR="00942D07" w:rsidRDefault="00942D07" w:rsidP="00942D07">
      <w:pPr>
        <w:pStyle w:val="Body"/>
        <w:widowControl w:val="0"/>
        <w:jc w:val="both"/>
        <w:rPr>
          <w:rFonts w:ascii="Calibri" w:hAnsi="Calibri" w:cs="Calibri"/>
          <w:sz w:val="22"/>
          <w:szCs w:val="22"/>
        </w:rPr>
      </w:pPr>
    </w:p>
    <w:p w:rsidR="006955DA" w:rsidRPr="00942D07" w:rsidRDefault="00942D07" w:rsidP="00942D07">
      <w:pPr>
        <w:pStyle w:val="Body"/>
        <w:widowControl w:val="0"/>
        <w:jc w:val="both"/>
        <w:rPr>
          <w:rFonts w:ascii="Calibri" w:hAnsi="Calibri" w:cs="Calibri"/>
          <w:sz w:val="22"/>
          <w:szCs w:val="22"/>
        </w:rPr>
      </w:pPr>
      <w:r>
        <w:rPr>
          <w:rFonts w:ascii="Calibri" w:hAnsi="Calibri" w:cs="Calibri"/>
          <w:sz w:val="22"/>
          <w:szCs w:val="22"/>
        </w:rPr>
        <w:t xml:space="preserve">The experience had a massive impact and she </w:t>
      </w:r>
      <w:r w:rsidR="00825969" w:rsidRPr="00942D07">
        <w:rPr>
          <w:rFonts w:ascii="Calibri" w:hAnsi="Calibri" w:cs="Calibri"/>
          <w:sz w:val="22"/>
          <w:szCs w:val="22"/>
        </w:rPr>
        <w:t xml:space="preserve">ended up living in a favela to identify better </w:t>
      </w:r>
      <w:r>
        <w:rPr>
          <w:rFonts w:ascii="Calibri" w:hAnsi="Calibri" w:cs="Calibri"/>
          <w:sz w:val="22"/>
          <w:szCs w:val="22"/>
        </w:rPr>
        <w:t>with those children and i</w:t>
      </w:r>
      <w:r w:rsidR="0007080C" w:rsidRPr="00942D07">
        <w:rPr>
          <w:rFonts w:ascii="Calibri" w:hAnsi="Calibri" w:cs="Calibri"/>
          <w:sz w:val="22"/>
          <w:szCs w:val="22"/>
        </w:rPr>
        <w:t>n</w:t>
      </w:r>
      <w:r>
        <w:rPr>
          <w:rFonts w:ascii="Calibri" w:hAnsi="Calibri" w:cs="Calibri"/>
          <w:sz w:val="22"/>
          <w:szCs w:val="22"/>
        </w:rPr>
        <w:t xml:space="preserve"> 1993, </w:t>
      </w:r>
      <w:r w:rsidR="00825969" w:rsidRPr="00942D07">
        <w:rPr>
          <w:rFonts w:ascii="Calibri" w:hAnsi="Calibri" w:cs="Calibri"/>
          <w:sz w:val="22"/>
          <w:szCs w:val="22"/>
        </w:rPr>
        <w:t>founded the charity</w:t>
      </w:r>
      <w:r w:rsidR="00825969" w:rsidRPr="00942D07">
        <w:rPr>
          <w:rFonts w:ascii="Calibri" w:hAnsi="Calibri" w:cs="Calibri"/>
          <w:i/>
          <w:sz w:val="22"/>
          <w:szCs w:val="22"/>
        </w:rPr>
        <w:t xml:space="preserve"> Happy Child International</w:t>
      </w:r>
      <w:r w:rsidR="00825969" w:rsidRPr="00942D07">
        <w:rPr>
          <w:rFonts w:ascii="Calibri" w:hAnsi="Calibri" w:cs="Calibri"/>
          <w:sz w:val="22"/>
          <w:szCs w:val="22"/>
        </w:rPr>
        <w:t xml:space="preserve">, dedicated to providing physical, educational and spiritual care for street children in the Belo Horizonte </w:t>
      </w:r>
      <w:r w:rsidR="0007080C" w:rsidRPr="00942D07">
        <w:rPr>
          <w:rFonts w:ascii="Calibri" w:hAnsi="Calibri" w:cs="Calibri"/>
          <w:sz w:val="22"/>
          <w:szCs w:val="22"/>
        </w:rPr>
        <w:t>a</w:t>
      </w:r>
      <w:r w:rsidR="00825969" w:rsidRPr="00942D07">
        <w:rPr>
          <w:rFonts w:ascii="Calibri" w:hAnsi="Calibri" w:cs="Calibri"/>
          <w:sz w:val="22"/>
          <w:szCs w:val="22"/>
        </w:rPr>
        <w:t>rea of Brazil. The charity began with a 24-hour shelter and has now expanded to 11 centres with 70 staff able to work with 150 children at any one time</w:t>
      </w:r>
      <w:r w:rsidR="00FD54BB" w:rsidRPr="00942D07">
        <w:rPr>
          <w:rFonts w:ascii="Calibri" w:hAnsi="Calibri" w:cs="Calibri"/>
          <w:sz w:val="22"/>
          <w:szCs w:val="22"/>
        </w:rPr>
        <w:t xml:space="preserve">. </w:t>
      </w:r>
      <w:r w:rsidR="00825969" w:rsidRPr="00942D07">
        <w:rPr>
          <w:rFonts w:ascii="Calibri" w:hAnsi="Calibri" w:cs="Calibri"/>
          <w:i/>
          <w:sz w:val="22"/>
          <w:szCs w:val="22"/>
        </w:rPr>
        <w:t>Happy Child</w:t>
      </w:r>
      <w:r w:rsidR="00825969" w:rsidRPr="00942D07">
        <w:rPr>
          <w:rFonts w:ascii="Calibri" w:hAnsi="Calibri" w:cs="Calibri"/>
          <w:sz w:val="22"/>
          <w:szCs w:val="22"/>
        </w:rPr>
        <w:t xml:space="preserve"> has rescued over </w:t>
      </w:r>
      <w:r w:rsidR="00325ED7">
        <w:rPr>
          <w:rFonts w:ascii="Calibri" w:hAnsi="Calibri" w:cs="Calibri"/>
          <w:sz w:val="22"/>
          <w:szCs w:val="22"/>
        </w:rPr>
        <w:t>11,500</w:t>
      </w:r>
      <w:r w:rsidR="00825969" w:rsidRPr="00942D07">
        <w:rPr>
          <w:rFonts w:ascii="Calibri" w:hAnsi="Calibri" w:cs="Calibri"/>
          <w:sz w:val="22"/>
          <w:szCs w:val="22"/>
        </w:rPr>
        <w:t xml:space="preserve"> street children in the cities of Belo Horizonte and Recife in Brazil</w:t>
      </w:r>
      <w:r w:rsidR="00FD54BB" w:rsidRPr="00942D07">
        <w:rPr>
          <w:rFonts w:ascii="Calibri" w:hAnsi="Calibri" w:cs="Calibri"/>
          <w:sz w:val="22"/>
          <w:szCs w:val="22"/>
        </w:rPr>
        <w:t>.</w:t>
      </w:r>
    </w:p>
    <w:p w:rsidR="006955DA" w:rsidRPr="00942D07" w:rsidRDefault="006955DA" w:rsidP="00942D07">
      <w:pPr>
        <w:pStyle w:val="ListParagraph"/>
        <w:widowControl w:val="0"/>
        <w:ind w:left="0"/>
        <w:jc w:val="both"/>
        <w:rPr>
          <w:rFonts w:ascii="Calibri" w:eastAsia="Helvetica" w:hAnsi="Calibri" w:cs="Calibri"/>
          <w:sz w:val="22"/>
          <w:szCs w:val="22"/>
        </w:rPr>
      </w:pPr>
    </w:p>
    <w:p w:rsidR="006955DA" w:rsidRPr="00942D07" w:rsidRDefault="00825969" w:rsidP="00942D07">
      <w:pPr>
        <w:pStyle w:val="Body"/>
        <w:widowControl w:val="0"/>
        <w:jc w:val="both"/>
        <w:rPr>
          <w:rFonts w:ascii="Calibri" w:eastAsia="Helvetica" w:hAnsi="Calibri" w:cs="Calibri"/>
          <w:sz w:val="22"/>
          <w:szCs w:val="22"/>
        </w:rPr>
      </w:pPr>
      <w:r w:rsidRPr="00942D07">
        <w:rPr>
          <w:rFonts w:ascii="Calibri" w:hAnsi="Calibri" w:cs="Calibri"/>
          <w:sz w:val="22"/>
          <w:szCs w:val="22"/>
        </w:rPr>
        <w:t>Since 2006, Sarah has been living in England with her husband and three children</w:t>
      </w:r>
      <w:r w:rsidR="00206176" w:rsidRPr="00942D07">
        <w:rPr>
          <w:rFonts w:ascii="Calibri" w:hAnsi="Calibri" w:cs="Calibri"/>
          <w:sz w:val="22"/>
          <w:szCs w:val="22"/>
        </w:rPr>
        <w:t>, continuing her w</w:t>
      </w:r>
      <w:r w:rsidRPr="00942D07">
        <w:rPr>
          <w:rFonts w:ascii="Calibri" w:hAnsi="Calibri" w:cs="Calibri"/>
          <w:sz w:val="22"/>
          <w:szCs w:val="22"/>
        </w:rPr>
        <w:t>ork</w:t>
      </w:r>
      <w:r w:rsidR="00206176" w:rsidRPr="00942D07">
        <w:rPr>
          <w:rFonts w:ascii="Calibri" w:hAnsi="Calibri" w:cs="Calibri"/>
          <w:sz w:val="22"/>
          <w:szCs w:val="22"/>
        </w:rPr>
        <w:t xml:space="preserve"> in</w:t>
      </w:r>
      <w:r w:rsidRPr="00942D07">
        <w:rPr>
          <w:rFonts w:ascii="Calibri" w:hAnsi="Calibri" w:cs="Calibri"/>
          <w:sz w:val="22"/>
          <w:szCs w:val="22"/>
        </w:rPr>
        <w:t xml:space="preserve"> grow</w:t>
      </w:r>
      <w:r w:rsidR="00206176" w:rsidRPr="00942D07">
        <w:rPr>
          <w:rFonts w:ascii="Calibri" w:hAnsi="Calibri" w:cs="Calibri"/>
          <w:sz w:val="22"/>
          <w:szCs w:val="22"/>
        </w:rPr>
        <w:t>ing</w:t>
      </w:r>
      <w:r w:rsidRPr="00942D07">
        <w:rPr>
          <w:rFonts w:ascii="Calibri" w:hAnsi="Calibri" w:cs="Calibri"/>
          <w:sz w:val="22"/>
          <w:szCs w:val="22"/>
        </w:rPr>
        <w:t xml:space="preserve"> </w:t>
      </w:r>
      <w:r w:rsidRPr="00942D07">
        <w:rPr>
          <w:rFonts w:ascii="Calibri" w:hAnsi="Calibri" w:cs="Calibri"/>
          <w:i/>
          <w:sz w:val="22"/>
          <w:szCs w:val="22"/>
        </w:rPr>
        <w:t>Happy Child</w:t>
      </w:r>
      <w:r w:rsidRPr="00942D07">
        <w:rPr>
          <w:rFonts w:ascii="Calibri" w:hAnsi="Calibri" w:cs="Calibri"/>
          <w:sz w:val="22"/>
          <w:szCs w:val="22"/>
        </w:rPr>
        <w:t xml:space="preserve"> and becom</w:t>
      </w:r>
      <w:r w:rsidR="0007080C" w:rsidRPr="00942D07">
        <w:rPr>
          <w:rFonts w:ascii="Calibri" w:hAnsi="Calibri" w:cs="Calibri"/>
          <w:sz w:val="22"/>
          <w:szCs w:val="22"/>
        </w:rPr>
        <w:t>ing</w:t>
      </w:r>
      <w:r w:rsidRPr="00942D07">
        <w:rPr>
          <w:rFonts w:ascii="Calibri" w:hAnsi="Calibri" w:cs="Calibri"/>
          <w:sz w:val="22"/>
          <w:szCs w:val="22"/>
        </w:rPr>
        <w:t xml:space="preserve"> a leading campaigner for street children. She has written two books on the subject</w:t>
      </w:r>
      <w:r w:rsidR="000E4543" w:rsidRPr="00942D07">
        <w:rPr>
          <w:rFonts w:ascii="Calibri" w:hAnsi="Calibri" w:cs="Calibri"/>
          <w:sz w:val="22"/>
          <w:szCs w:val="22"/>
        </w:rPr>
        <w:t xml:space="preserve"> - </w:t>
      </w:r>
      <w:r w:rsidRPr="00942D07">
        <w:rPr>
          <w:rFonts w:ascii="Calibri" w:hAnsi="Calibri" w:cs="Calibri"/>
          <w:i/>
          <w:sz w:val="22"/>
          <w:szCs w:val="22"/>
        </w:rPr>
        <w:t xml:space="preserve">The Street Children of Brazil </w:t>
      </w:r>
      <w:r w:rsidRPr="00942D07">
        <w:rPr>
          <w:rFonts w:ascii="Calibri" w:hAnsi="Calibri" w:cs="Calibri"/>
          <w:sz w:val="22"/>
          <w:szCs w:val="22"/>
        </w:rPr>
        <w:t xml:space="preserve">and </w:t>
      </w:r>
      <w:r w:rsidRPr="00942D07">
        <w:rPr>
          <w:rFonts w:ascii="Calibri" w:hAnsi="Calibri" w:cs="Calibri"/>
          <w:i/>
          <w:sz w:val="22"/>
          <w:szCs w:val="22"/>
        </w:rPr>
        <w:t>Solomon’s Song</w:t>
      </w:r>
      <w:r w:rsidRPr="00942D07">
        <w:rPr>
          <w:rFonts w:ascii="Calibri" w:hAnsi="Calibri" w:cs="Calibri"/>
          <w:sz w:val="22"/>
          <w:szCs w:val="22"/>
        </w:rPr>
        <w:t xml:space="preserve">. In 2012, Sarah was awarded an MBE for her services to </w:t>
      </w:r>
      <w:r w:rsidRPr="00942D07">
        <w:rPr>
          <w:rFonts w:ascii="Calibri" w:hAnsi="Calibri" w:cs="Calibri"/>
          <w:i/>
          <w:sz w:val="22"/>
          <w:szCs w:val="22"/>
        </w:rPr>
        <w:t>Happy Child</w:t>
      </w:r>
      <w:r w:rsidRPr="00942D07">
        <w:rPr>
          <w:rFonts w:ascii="Calibri" w:hAnsi="Calibri" w:cs="Calibri"/>
          <w:sz w:val="22"/>
          <w:szCs w:val="22"/>
        </w:rPr>
        <w:t>.</w:t>
      </w:r>
    </w:p>
    <w:p w:rsidR="002F5EEF" w:rsidRPr="00942D07" w:rsidRDefault="00825969" w:rsidP="00942D07">
      <w:pPr>
        <w:pStyle w:val="Body"/>
        <w:widowControl w:val="0"/>
        <w:jc w:val="both"/>
        <w:rPr>
          <w:rFonts w:ascii="Calibri" w:eastAsia="Helvetica" w:hAnsi="Calibri" w:cs="Calibri"/>
          <w:b/>
          <w:bCs/>
          <w:sz w:val="22"/>
          <w:szCs w:val="22"/>
        </w:rPr>
      </w:pPr>
      <w:r w:rsidRPr="00942D07">
        <w:rPr>
          <w:rFonts w:ascii="Calibri" w:eastAsia="Helvetica" w:hAnsi="Calibri" w:cs="Calibri"/>
          <w:b/>
          <w:bCs/>
          <w:sz w:val="22"/>
          <w:szCs w:val="22"/>
        </w:rPr>
        <w:br/>
      </w:r>
      <w:r w:rsidR="002F5EEF" w:rsidRPr="00942D07">
        <w:rPr>
          <w:rFonts w:ascii="Calibri" w:hAnsi="Calibri" w:cs="Calibri"/>
          <w:sz w:val="22"/>
          <w:szCs w:val="22"/>
        </w:rPr>
        <w:t>Sarah</w:t>
      </w:r>
      <w:r w:rsidRPr="00942D07">
        <w:rPr>
          <w:rFonts w:ascii="Calibri" w:hAnsi="Calibri" w:cs="Calibri"/>
          <w:sz w:val="22"/>
          <w:szCs w:val="22"/>
        </w:rPr>
        <w:t xml:space="preserve"> </w:t>
      </w:r>
      <w:r w:rsidR="00D7495C">
        <w:rPr>
          <w:rFonts w:ascii="Calibri" w:hAnsi="Calibri" w:cs="Calibri"/>
          <w:sz w:val="22"/>
          <w:szCs w:val="22"/>
        </w:rPr>
        <w:t xml:space="preserve">then </w:t>
      </w:r>
      <w:r w:rsidRPr="00942D07">
        <w:rPr>
          <w:rFonts w:ascii="Calibri" w:hAnsi="Calibri" w:cs="Calibri"/>
          <w:sz w:val="22"/>
          <w:szCs w:val="22"/>
        </w:rPr>
        <w:t>experienced another moment that would</w:t>
      </w:r>
      <w:r w:rsidR="00942D07">
        <w:rPr>
          <w:rFonts w:ascii="Calibri" w:hAnsi="Calibri" w:cs="Calibri"/>
          <w:sz w:val="22"/>
          <w:szCs w:val="22"/>
        </w:rPr>
        <w:t xml:space="preserve"> change the course of her life</w:t>
      </w:r>
      <w:r w:rsidRPr="00942D07">
        <w:rPr>
          <w:rFonts w:ascii="Calibri" w:hAnsi="Calibri" w:cs="Calibri"/>
          <w:sz w:val="22"/>
          <w:szCs w:val="22"/>
        </w:rPr>
        <w:t xml:space="preserve"> once again</w:t>
      </w:r>
      <w:r w:rsidR="002F5EEF" w:rsidRPr="00942D07">
        <w:rPr>
          <w:rFonts w:ascii="Calibri" w:hAnsi="Calibri" w:cs="Calibri"/>
          <w:sz w:val="22"/>
          <w:szCs w:val="22"/>
        </w:rPr>
        <w:t xml:space="preserve"> – she met Rose.</w:t>
      </w:r>
    </w:p>
    <w:p w:rsidR="002F5EEF" w:rsidRPr="00942D07" w:rsidRDefault="002F5EEF" w:rsidP="00942D07">
      <w:pPr>
        <w:pStyle w:val="Body"/>
        <w:widowControl w:val="0"/>
        <w:jc w:val="both"/>
        <w:rPr>
          <w:rFonts w:ascii="Calibri" w:hAnsi="Calibri" w:cs="Calibri"/>
          <w:sz w:val="22"/>
          <w:szCs w:val="22"/>
        </w:rPr>
      </w:pPr>
    </w:p>
    <w:p w:rsidR="002F5EEF" w:rsidRPr="00942D07" w:rsidRDefault="00825969" w:rsidP="00942D07">
      <w:pPr>
        <w:pStyle w:val="Body"/>
        <w:widowControl w:val="0"/>
        <w:jc w:val="both"/>
        <w:rPr>
          <w:rFonts w:ascii="Calibri" w:hAnsi="Calibri" w:cs="Calibri"/>
          <w:sz w:val="22"/>
          <w:szCs w:val="22"/>
        </w:rPr>
      </w:pPr>
      <w:r w:rsidRPr="00942D07">
        <w:rPr>
          <w:rFonts w:ascii="Calibri" w:hAnsi="Calibri" w:cs="Calibri"/>
          <w:sz w:val="22"/>
          <w:szCs w:val="22"/>
        </w:rPr>
        <w:t>Sarah met Rose</w:t>
      </w:r>
      <w:r w:rsidR="002F5EEF" w:rsidRPr="00942D07">
        <w:rPr>
          <w:rFonts w:ascii="Calibri" w:hAnsi="Calibri" w:cs="Calibri"/>
          <w:sz w:val="22"/>
          <w:szCs w:val="22"/>
        </w:rPr>
        <w:t xml:space="preserve"> late at night</w:t>
      </w:r>
      <w:r w:rsidRPr="00942D07">
        <w:rPr>
          <w:rFonts w:ascii="Calibri" w:hAnsi="Calibri" w:cs="Calibri"/>
          <w:sz w:val="22"/>
          <w:szCs w:val="22"/>
        </w:rPr>
        <w:t xml:space="preserve"> outsi</w:t>
      </w:r>
      <w:r w:rsidR="00942D07">
        <w:rPr>
          <w:rFonts w:ascii="Calibri" w:hAnsi="Calibri" w:cs="Calibri"/>
          <w:sz w:val="22"/>
          <w:szCs w:val="22"/>
        </w:rPr>
        <w:t xml:space="preserve">de a motel in north east Brazil, </w:t>
      </w:r>
      <w:r w:rsidRPr="00942D07">
        <w:rPr>
          <w:rFonts w:ascii="Calibri" w:hAnsi="Calibri" w:cs="Calibri"/>
          <w:sz w:val="22"/>
          <w:szCs w:val="22"/>
        </w:rPr>
        <w:t xml:space="preserve">with a group of other very young girls dressed up to look older than they were. Rose told Sarah that she was 11 years old when her mother sent her to the streets to beg for money because there was no food at home. Rose, like other street children, was vulnerable to </w:t>
      </w:r>
      <w:r w:rsidR="000E4543" w:rsidRPr="00942D07">
        <w:rPr>
          <w:rStyle w:val="yht"/>
          <w:rFonts w:ascii="Calibri" w:hAnsi="Calibri" w:cs="Calibri"/>
          <w:color w:val="222222"/>
          <w:sz w:val="22"/>
          <w:szCs w:val="22"/>
        </w:rPr>
        <w:t>exploitative</w:t>
      </w:r>
      <w:r w:rsidRPr="00942D07">
        <w:rPr>
          <w:rFonts w:ascii="Calibri" w:hAnsi="Calibri" w:cs="Calibri"/>
          <w:sz w:val="22"/>
          <w:szCs w:val="22"/>
        </w:rPr>
        <w:t xml:space="preserve"> people who us</w:t>
      </w:r>
      <w:r w:rsidR="00942D07">
        <w:rPr>
          <w:rFonts w:ascii="Calibri" w:hAnsi="Calibri" w:cs="Calibri"/>
          <w:sz w:val="22"/>
          <w:szCs w:val="22"/>
        </w:rPr>
        <w:t xml:space="preserve">e these children to make money and by </w:t>
      </w:r>
      <w:r w:rsidRPr="00942D07">
        <w:rPr>
          <w:rFonts w:ascii="Calibri" w:hAnsi="Calibri" w:cs="Calibri"/>
          <w:sz w:val="22"/>
          <w:szCs w:val="22"/>
        </w:rPr>
        <w:t>the age of 16, she had given birth to two babies.</w:t>
      </w:r>
    </w:p>
    <w:p w:rsidR="002F5EEF" w:rsidRPr="00942D07" w:rsidRDefault="002F5EEF" w:rsidP="00942D07">
      <w:pPr>
        <w:pStyle w:val="Body"/>
        <w:widowControl w:val="0"/>
        <w:jc w:val="both"/>
        <w:rPr>
          <w:rFonts w:ascii="Calibri" w:hAnsi="Calibri" w:cs="Calibri"/>
          <w:sz w:val="22"/>
          <w:szCs w:val="22"/>
        </w:rPr>
      </w:pPr>
    </w:p>
    <w:p w:rsidR="006955DA" w:rsidRPr="00942D07" w:rsidRDefault="00825969" w:rsidP="00942D07">
      <w:pPr>
        <w:pStyle w:val="Body"/>
        <w:widowControl w:val="0"/>
        <w:jc w:val="both"/>
        <w:rPr>
          <w:rFonts w:ascii="Calibri" w:eastAsia="Helvetica" w:hAnsi="Calibri" w:cs="Calibri"/>
          <w:sz w:val="22"/>
          <w:szCs w:val="22"/>
        </w:rPr>
      </w:pPr>
      <w:r w:rsidRPr="00942D07">
        <w:rPr>
          <w:rFonts w:ascii="Calibri" w:hAnsi="Calibri" w:cs="Calibri"/>
          <w:sz w:val="22"/>
          <w:szCs w:val="22"/>
        </w:rPr>
        <w:t>When Rose looked Sarah in the eye and said, ‘Please do something to help us”, Sarah decided to act.</w:t>
      </w:r>
    </w:p>
    <w:p w:rsidR="006955DA" w:rsidRPr="00942D07" w:rsidRDefault="006955DA" w:rsidP="00942D07">
      <w:pPr>
        <w:pStyle w:val="Body"/>
        <w:widowControl w:val="0"/>
        <w:jc w:val="both"/>
        <w:rPr>
          <w:rFonts w:ascii="Calibri" w:eastAsia="Helvetica" w:hAnsi="Calibri" w:cs="Calibri"/>
          <w:sz w:val="22"/>
          <w:szCs w:val="22"/>
        </w:rPr>
      </w:pPr>
    </w:p>
    <w:p w:rsidR="006955DA" w:rsidRDefault="00825969" w:rsidP="00942D07">
      <w:pPr>
        <w:pStyle w:val="Body"/>
        <w:widowControl w:val="0"/>
        <w:jc w:val="both"/>
        <w:rPr>
          <w:rFonts w:ascii="Calibri" w:hAnsi="Calibri" w:cs="Calibri"/>
          <w:sz w:val="22"/>
          <w:szCs w:val="22"/>
        </w:rPr>
      </w:pPr>
      <w:bookmarkStart w:id="0" w:name="_GoBack"/>
      <w:r w:rsidRPr="00942D07">
        <w:rPr>
          <w:rFonts w:ascii="Calibri" w:hAnsi="Calibri" w:cs="Calibri"/>
          <w:sz w:val="22"/>
          <w:szCs w:val="22"/>
        </w:rPr>
        <w:t>S</w:t>
      </w:r>
      <w:r w:rsidR="000E4543" w:rsidRPr="00942D07">
        <w:rPr>
          <w:rFonts w:ascii="Calibri" w:hAnsi="Calibri" w:cs="Calibri"/>
          <w:sz w:val="22"/>
          <w:szCs w:val="22"/>
        </w:rPr>
        <w:t>arah</w:t>
      </w:r>
      <w:r w:rsidRPr="00942D07">
        <w:rPr>
          <w:rFonts w:ascii="Calibri" w:hAnsi="Calibri" w:cs="Calibri"/>
          <w:sz w:val="22"/>
          <w:szCs w:val="22"/>
        </w:rPr>
        <w:t xml:space="preserve"> set up a new charity to take the work she</w:t>
      </w:r>
      <w:r w:rsidR="000E4543" w:rsidRPr="00942D07">
        <w:rPr>
          <w:rFonts w:ascii="Calibri" w:hAnsi="Calibri" w:cs="Calibri"/>
          <w:sz w:val="22"/>
          <w:szCs w:val="22"/>
        </w:rPr>
        <w:t xml:space="preserve"> ha</w:t>
      </w:r>
      <w:r w:rsidRPr="00942D07">
        <w:rPr>
          <w:rFonts w:ascii="Calibri" w:hAnsi="Calibri" w:cs="Calibri"/>
          <w:sz w:val="22"/>
          <w:szCs w:val="22"/>
        </w:rPr>
        <w:t xml:space="preserve">d developed over the last 20 years to a global level. </w:t>
      </w:r>
      <w:proofErr w:type="gramStart"/>
      <w:r w:rsidR="000E4543" w:rsidRPr="00942D07">
        <w:rPr>
          <w:rFonts w:ascii="Calibri" w:hAnsi="Calibri" w:cs="Calibri"/>
          <w:sz w:val="22"/>
          <w:szCs w:val="22"/>
        </w:rPr>
        <w:t>The</w:t>
      </w:r>
      <w:r w:rsidR="00942D07">
        <w:rPr>
          <w:rFonts w:ascii="Calibri" w:hAnsi="Calibri" w:cs="Calibri"/>
          <w:sz w:val="22"/>
          <w:szCs w:val="22"/>
        </w:rPr>
        <w:t xml:space="preserve"> </w:t>
      </w:r>
      <w:hyperlink r:id="rId11" w:history="1">
        <w:r w:rsidR="000E4543" w:rsidRPr="00C65F4C">
          <w:rPr>
            <w:rStyle w:val="Hyperlink"/>
            <w:rFonts w:ascii="Calibri" w:hAnsi="Calibri" w:cs="Calibri"/>
            <w:i/>
            <w:sz w:val="22"/>
            <w:szCs w:val="22"/>
          </w:rPr>
          <w:t>It</w:t>
        </w:r>
        <w:proofErr w:type="gramEnd"/>
        <w:r w:rsidR="000E4543" w:rsidRPr="00C65F4C">
          <w:rPr>
            <w:rStyle w:val="Hyperlink"/>
            <w:rFonts w:ascii="Calibri" w:hAnsi="Calibri" w:cs="Calibri"/>
            <w:i/>
            <w:sz w:val="22"/>
            <w:szCs w:val="22"/>
          </w:rPr>
          <w:t>’s A Penalty</w:t>
        </w:r>
      </w:hyperlink>
      <w:r w:rsidRPr="00942D07">
        <w:rPr>
          <w:rFonts w:ascii="Calibri" w:hAnsi="Calibri" w:cs="Calibri"/>
          <w:sz w:val="22"/>
          <w:szCs w:val="22"/>
        </w:rPr>
        <w:t xml:space="preserve"> campaign </w:t>
      </w:r>
      <w:r w:rsidR="000E4543" w:rsidRPr="00942D07">
        <w:rPr>
          <w:rFonts w:ascii="Calibri" w:hAnsi="Calibri" w:cs="Calibri"/>
          <w:sz w:val="22"/>
          <w:szCs w:val="22"/>
        </w:rPr>
        <w:t xml:space="preserve">aims </w:t>
      </w:r>
      <w:r w:rsidRPr="00942D07">
        <w:rPr>
          <w:rFonts w:ascii="Calibri" w:hAnsi="Calibri" w:cs="Calibri"/>
          <w:sz w:val="22"/>
          <w:szCs w:val="22"/>
        </w:rPr>
        <w:t>to protect vulnerable children from exploitation</w:t>
      </w:r>
      <w:r w:rsidR="00325ED7">
        <w:rPr>
          <w:rFonts w:ascii="Calibri" w:hAnsi="Calibri" w:cs="Calibri"/>
          <w:sz w:val="22"/>
          <w:szCs w:val="22"/>
        </w:rPr>
        <w:t xml:space="preserve">, </w:t>
      </w:r>
      <w:r w:rsidRPr="00942D07">
        <w:rPr>
          <w:rFonts w:ascii="Calibri" w:hAnsi="Calibri" w:cs="Calibri"/>
          <w:sz w:val="22"/>
          <w:szCs w:val="22"/>
        </w:rPr>
        <w:t xml:space="preserve">abuse </w:t>
      </w:r>
      <w:r w:rsidR="00325ED7">
        <w:rPr>
          <w:rFonts w:ascii="Calibri" w:hAnsi="Calibri" w:cs="Calibri"/>
          <w:sz w:val="22"/>
          <w:szCs w:val="22"/>
        </w:rPr>
        <w:t xml:space="preserve">and trafficking </w:t>
      </w:r>
      <w:r w:rsidRPr="00942D07">
        <w:rPr>
          <w:rFonts w:ascii="Calibri" w:hAnsi="Calibri" w:cs="Calibri"/>
          <w:sz w:val="22"/>
          <w:szCs w:val="22"/>
        </w:rPr>
        <w:t>around major global sporting events worldwide.</w:t>
      </w:r>
    </w:p>
    <w:p w:rsidR="00325ED7" w:rsidRDefault="00325ED7" w:rsidP="00942D07">
      <w:pPr>
        <w:pStyle w:val="Body"/>
        <w:widowControl w:val="0"/>
        <w:jc w:val="both"/>
        <w:rPr>
          <w:rFonts w:ascii="Calibri" w:hAnsi="Calibri" w:cs="Calibri"/>
          <w:sz w:val="22"/>
          <w:szCs w:val="22"/>
        </w:rPr>
      </w:pPr>
    </w:p>
    <w:p w:rsidR="00D7495C" w:rsidRPr="00D7495C" w:rsidRDefault="00325ED7" w:rsidP="00942D07">
      <w:pPr>
        <w:pStyle w:val="Body"/>
        <w:widowControl w:val="0"/>
        <w:jc w:val="both"/>
        <w:rPr>
          <w:rFonts w:ascii="Calibri" w:hAnsi="Calibri"/>
          <w:color w:val="auto"/>
          <w:sz w:val="22"/>
          <w:szCs w:val="22"/>
        </w:rPr>
      </w:pPr>
      <w:r w:rsidRPr="00D7495C">
        <w:rPr>
          <w:rFonts w:ascii="Calibri" w:hAnsi="Calibri"/>
          <w:color w:val="auto"/>
          <w:sz w:val="22"/>
          <w:szCs w:val="22"/>
        </w:rPr>
        <w:t xml:space="preserve">Having so far </w:t>
      </w:r>
      <w:r w:rsidRPr="00D7495C">
        <w:rPr>
          <w:rFonts w:ascii="Calibri" w:hAnsi="Calibri"/>
          <w:bCs/>
          <w:color w:val="auto"/>
          <w:sz w:val="22"/>
          <w:szCs w:val="22"/>
        </w:rPr>
        <w:t>completed two campaigns</w:t>
      </w:r>
      <w:r w:rsidRPr="00D7495C">
        <w:rPr>
          <w:rFonts w:ascii="Calibri" w:hAnsi="Calibri"/>
          <w:color w:val="auto"/>
          <w:sz w:val="22"/>
          <w:szCs w:val="22"/>
        </w:rPr>
        <w:t xml:space="preserve"> around the </w:t>
      </w:r>
      <w:r w:rsidRPr="00D7495C">
        <w:rPr>
          <w:rFonts w:ascii="Calibri" w:hAnsi="Calibri"/>
          <w:bCs/>
          <w:color w:val="auto"/>
          <w:sz w:val="22"/>
          <w:szCs w:val="22"/>
        </w:rPr>
        <w:t>2014 World Cup</w:t>
      </w:r>
      <w:r w:rsidRPr="00D7495C">
        <w:rPr>
          <w:rFonts w:ascii="Calibri" w:hAnsi="Calibri"/>
          <w:color w:val="auto"/>
          <w:sz w:val="22"/>
          <w:szCs w:val="22"/>
        </w:rPr>
        <w:t xml:space="preserve"> and</w:t>
      </w:r>
      <w:r w:rsidRPr="00D7495C">
        <w:rPr>
          <w:rFonts w:ascii="Calibri" w:hAnsi="Calibri"/>
          <w:bCs/>
          <w:color w:val="auto"/>
          <w:sz w:val="22"/>
          <w:szCs w:val="22"/>
        </w:rPr>
        <w:t xml:space="preserve"> 2016 Rio Olympics &amp; Paralympics</w:t>
      </w:r>
      <w:r w:rsidRPr="00D7495C">
        <w:rPr>
          <w:rFonts w:ascii="Calibri" w:hAnsi="Calibri"/>
          <w:color w:val="auto"/>
          <w:sz w:val="22"/>
          <w:szCs w:val="22"/>
        </w:rPr>
        <w:t xml:space="preserve"> in Brazil, I</w:t>
      </w:r>
      <w:r w:rsidR="001A0023" w:rsidRPr="00D7495C">
        <w:rPr>
          <w:rFonts w:ascii="Calibri" w:hAnsi="Calibri"/>
          <w:color w:val="auto"/>
          <w:sz w:val="22"/>
          <w:szCs w:val="22"/>
        </w:rPr>
        <w:t>t’s a Penalty, together with their</w:t>
      </w:r>
      <w:r w:rsidRPr="00D7495C">
        <w:rPr>
          <w:rFonts w:ascii="Calibri" w:hAnsi="Calibri"/>
          <w:color w:val="auto"/>
          <w:sz w:val="22"/>
          <w:szCs w:val="22"/>
        </w:rPr>
        <w:t xml:space="preserve"> partners, ha</w:t>
      </w:r>
      <w:r w:rsidR="00D7495C" w:rsidRPr="00D7495C">
        <w:rPr>
          <w:rFonts w:ascii="Calibri" w:hAnsi="Calibri"/>
          <w:color w:val="auto"/>
          <w:sz w:val="22"/>
          <w:szCs w:val="22"/>
        </w:rPr>
        <w:t>s</w:t>
      </w:r>
      <w:r w:rsidRPr="00D7495C">
        <w:rPr>
          <w:rFonts w:ascii="Calibri" w:hAnsi="Calibri"/>
          <w:color w:val="auto"/>
          <w:sz w:val="22"/>
          <w:szCs w:val="22"/>
        </w:rPr>
        <w:t xml:space="preserve"> facilitated the </w:t>
      </w:r>
      <w:r w:rsidRPr="00D7495C">
        <w:rPr>
          <w:rFonts w:ascii="Calibri" w:hAnsi="Calibri"/>
          <w:bCs/>
          <w:color w:val="auto"/>
          <w:sz w:val="22"/>
          <w:szCs w:val="22"/>
        </w:rPr>
        <w:t>protection</w:t>
      </w:r>
      <w:r w:rsidRPr="00D7495C">
        <w:rPr>
          <w:rFonts w:ascii="Calibri" w:hAnsi="Calibri"/>
          <w:color w:val="auto"/>
          <w:sz w:val="22"/>
          <w:szCs w:val="22"/>
        </w:rPr>
        <w:t xml:space="preserve"> </w:t>
      </w:r>
      <w:r w:rsidRPr="00D7495C">
        <w:rPr>
          <w:rFonts w:ascii="Calibri" w:hAnsi="Calibri"/>
          <w:bCs/>
          <w:color w:val="auto"/>
          <w:sz w:val="22"/>
          <w:szCs w:val="22"/>
        </w:rPr>
        <w:t xml:space="preserve">and rescue of </w:t>
      </w:r>
      <w:r w:rsidR="00C236C6">
        <w:rPr>
          <w:rFonts w:ascii="Calibri" w:hAnsi="Calibri"/>
          <w:bCs/>
          <w:color w:val="auto"/>
          <w:sz w:val="22"/>
          <w:szCs w:val="22"/>
        </w:rPr>
        <w:t xml:space="preserve">over </w:t>
      </w:r>
      <w:r w:rsidRPr="00D7495C">
        <w:rPr>
          <w:rFonts w:ascii="Calibri" w:hAnsi="Calibri"/>
          <w:bCs/>
          <w:color w:val="auto"/>
          <w:sz w:val="22"/>
          <w:szCs w:val="22"/>
        </w:rPr>
        <w:t>16,30</w:t>
      </w:r>
      <w:r w:rsidR="00C236C6">
        <w:rPr>
          <w:rFonts w:ascii="Calibri" w:hAnsi="Calibri"/>
          <w:bCs/>
          <w:color w:val="auto"/>
          <w:sz w:val="22"/>
          <w:szCs w:val="22"/>
        </w:rPr>
        <w:t>0</w:t>
      </w:r>
      <w:r w:rsidRPr="00D7495C">
        <w:rPr>
          <w:rFonts w:ascii="Calibri" w:hAnsi="Calibri"/>
          <w:bCs/>
          <w:color w:val="auto"/>
          <w:sz w:val="22"/>
          <w:szCs w:val="22"/>
        </w:rPr>
        <w:t xml:space="preserve"> victims</w:t>
      </w:r>
      <w:r w:rsidRPr="00D7495C">
        <w:rPr>
          <w:rFonts w:ascii="Calibri" w:hAnsi="Calibri"/>
          <w:color w:val="auto"/>
          <w:sz w:val="22"/>
          <w:szCs w:val="22"/>
        </w:rPr>
        <w:t xml:space="preserve"> of child sexual exploitation, and </w:t>
      </w:r>
      <w:r w:rsidRPr="00D7495C">
        <w:rPr>
          <w:rFonts w:ascii="Calibri" w:hAnsi="Calibri"/>
          <w:bCs/>
          <w:color w:val="auto"/>
          <w:sz w:val="22"/>
          <w:szCs w:val="22"/>
        </w:rPr>
        <w:t>prevented thousands more children from becoming victims</w:t>
      </w:r>
      <w:r w:rsidR="001A0023" w:rsidRPr="00D7495C">
        <w:rPr>
          <w:rFonts w:ascii="Calibri" w:hAnsi="Calibri"/>
          <w:color w:val="auto"/>
          <w:sz w:val="22"/>
          <w:szCs w:val="22"/>
        </w:rPr>
        <w:t>.</w:t>
      </w:r>
    </w:p>
    <w:p w:rsidR="00D7495C" w:rsidRPr="00D7495C" w:rsidRDefault="00D7495C" w:rsidP="00942D07">
      <w:pPr>
        <w:pStyle w:val="Body"/>
        <w:widowControl w:val="0"/>
        <w:jc w:val="both"/>
        <w:rPr>
          <w:rFonts w:ascii="Calibri" w:hAnsi="Calibri"/>
          <w:color w:val="auto"/>
          <w:sz w:val="22"/>
          <w:szCs w:val="22"/>
        </w:rPr>
      </w:pPr>
    </w:p>
    <w:p w:rsidR="00D7495C" w:rsidRPr="00D7495C" w:rsidRDefault="001A0023" w:rsidP="00942D07">
      <w:pPr>
        <w:pStyle w:val="Body"/>
        <w:widowControl w:val="0"/>
        <w:jc w:val="both"/>
        <w:rPr>
          <w:rFonts w:ascii="Calibri" w:hAnsi="Calibri"/>
          <w:bCs/>
          <w:color w:val="auto"/>
          <w:sz w:val="22"/>
          <w:szCs w:val="22"/>
        </w:rPr>
      </w:pPr>
      <w:r w:rsidRPr="00D7495C">
        <w:rPr>
          <w:rFonts w:ascii="Calibri" w:hAnsi="Calibri"/>
          <w:color w:val="auto"/>
          <w:sz w:val="22"/>
          <w:szCs w:val="22"/>
        </w:rPr>
        <w:t xml:space="preserve">Since the launch, </w:t>
      </w:r>
      <w:r w:rsidR="00D7495C" w:rsidRPr="00D7495C">
        <w:rPr>
          <w:rFonts w:ascii="Calibri" w:hAnsi="Calibri"/>
          <w:color w:val="auto"/>
          <w:sz w:val="22"/>
          <w:szCs w:val="22"/>
        </w:rPr>
        <w:t xml:space="preserve">the </w:t>
      </w:r>
      <w:r w:rsidRPr="00D7495C">
        <w:rPr>
          <w:rFonts w:ascii="Calibri" w:hAnsi="Calibri"/>
          <w:color w:val="auto"/>
          <w:sz w:val="22"/>
          <w:szCs w:val="22"/>
        </w:rPr>
        <w:t>It’s a Penalty campaign has</w:t>
      </w:r>
      <w:r w:rsidR="00325ED7" w:rsidRPr="00D7495C">
        <w:rPr>
          <w:rFonts w:ascii="Calibri" w:hAnsi="Calibri"/>
          <w:bCs/>
          <w:color w:val="auto"/>
          <w:sz w:val="22"/>
          <w:szCs w:val="22"/>
        </w:rPr>
        <w:t xml:space="preserve"> reached and impacted a total of 519 million people</w:t>
      </w:r>
      <w:r w:rsidR="00325ED7" w:rsidRPr="00D7495C">
        <w:rPr>
          <w:rFonts w:ascii="Calibri" w:hAnsi="Calibri"/>
          <w:color w:val="auto"/>
          <w:sz w:val="22"/>
          <w:szCs w:val="22"/>
        </w:rPr>
        <w:t xml:space="preserve"> worldwide, </w:t>
      </w:r>
      <w:r w:rsidR="00325ED7" w:rsidRPr="00D7495C">
        <w:rPr>
          <w:rFonts w:ascii="Calibri" w:hAnsi="Calibri"/>
          <w:bCs/>
          <w:color w:val="auto"/>
          <w:sz w:val="22"/>
          <w:szCs w:val="22"/>
        </w:rPr>
        <w:t xml:space="preserve">enabling </w:t>
      </w:r>
      <w:r w:rsidR="00D7495C" w:rsidRPr="00D7495C">
        <w:rPr>
          <w:rFonts w:ascii="Calibri" w:hAnsi="Calibri"/>
          <w:bCs/>
          <w:color w:val="auto"/>
          <w:sz w:val="22"/>
          <w:szCs w:val="22"/>
        </w:rPr>
        <w:t xml:space="preserve">it </w:t>
      </w:r>
      <w:r w:rsidR="00325ED7" w:rsidRPr="00D7495C">
        <w:rPr>
          <w:rFonts w:ascii="Calibri" w:hAnsi="Calibri"/>
          <w:bCs/>
          <w:color w:val="auto"/>
          <w:sz w:val="22"/>
          <w:szCs w:val="22"/>
        </w:rPr>
        <w:t xml:space="preserve"> to play a part in building a better and safer world for children before, during, and after these major sporting events.</w:t>
      </w:r>
      <w:r w:rsidRPr="00D7495C">
        <w:rPr>
          <w:rFonts w:ascii="Calibri" w:hAnsi="Calibri"/>
          <w:bCs/>
          <w:color w:val="auto"/>
          <w:sz w:val="22"/>
          <w:szCs w:val="22"/>
        </w:rPr>
        <w:t xml:space="preserve">  </w:t>
      </w:r>
    </w:p>
    <w:bookmarkEnd w:id="0"/>
    <w:p w:rsidR="00D7495C" w:rsidRPr="00D7495C" w:rsidRDefault="00D7495C" w:rsidP="00942D07">
      <w:pPr>
        <w:pStyle w:val="Body"/>
        <w:widowControl w:val="0"/>
        <w:jc w:val="both"/>
        <w:rPr>
          <w:rFonts w:ascii="Calibri" w:hAnsi="Calibri"/>
          <w:bCs/>
          <w:color w:val="auto"/>
          <w:sz w:val="22"/>
          <w:szCs w:val="22"/>
        </w:rPr>
      </w:pPr>
    </w:p>
    <w:p w:rsidR="00325ED7" w:rsidRPr="00D7495C" w:rsidRDefault="001A0023" w:rsidP="00942D07">
      <w:pPr>
        <w:pStyle w:val="Body"/>
        <w:widowControl w:val="0"/>
        <w:jc w:val="both"/>
        <w:rPr>
          <w:rFonts w:ascii="Calibri" w:eastAsia="Helvetica" w:hAnsi="Calibri" w:cs="Calibri"/>
          <w:color w:val="auto"/>
          <w:sz w:val="22"/>
          <w:szCs w:val="22"/>
        </w:rPr>
      </w:pPr>
      <w:r w:rsidRPr="00D7495C">
        <w:rPr>
          <w:rFonts w:ascii="Calibri" w:hAnsi="Calibri"/>
          <w:color w:val="auto"/>
          <w:sz w:val="22"/>
          <w:szCs w:val="22"/>
        </w:rPr>
        <w:t>Future campaigns are Super Bowl LIII Atlanta 2019; Hong Kong Rugby Sevens 2019; Tokyo Olympics &amp; Paralympics 2020; UEFA European Football Championships 2020; ICC Champions Trophy India 2021; Beijing Winter Olympics &amp; Paralympics 2022; Commonwealth Games Birmingham UK 2022; Qatar Football World Cup 2022.</w:t>
      </w:r>
      <w:r w:rsidRPr="00D7495C">
        <w:rPr>
          <w:rFonts w:ascii="Calibri" w:hAnsi="Calibri"/>
          <w:color w:val="auto"/>
        </w:rPr>
        <w:t>  </w:t>
      </w:r>
    </w:p>
    <w:p w:rsidR="006955DA" w:rsidRPr="00942D07" w:rsidRDefault="006955DA" w:rsidP="00942D07">
      <w:pPr>
        <w:pStyle w:val="Body"/>
        <w:widowControl w:val="0"/>
        <w:jc w:val="both"/>
        <w:rPr>
          <w:rFonts w:ascii="Calibri" w:eastAsia="Helvetica" w:hAnsi="Calibri" w:cs="Calibri"/>
          <w:sz w:val="22"/>
          <w:szCs w:val="22"/>
        </w:rPr>
      </w:pPr>
    </w:p>
    <w:p w:rsidR="006955DA" w:rsidRPr="00942D07" w:rsidRDefault="000E4543" w:rsidP="00942D07">
      <w:pPr>
        <w:pStyle w:val="Body"/>
        <w:widowControl w:val="0"/>
        <w:jc w:val="both"/>
        <w:rPr>
          <w:rFonts w:ascii="Calibri" w:eastAsia="Helvetica" w:hAnsi="Calibri" w:cs="Calibri"/>
          <w:b/>
          <w:sz w:val="22"/>
          <w:szCs w:val="22"/>
        </w:rPr>
      </w:pPr>
      <w:r w:rsidRPr="00942D07">
        <w:rPr>
          <w:rFonts w:ascii="Calibri" w:hAnsi="Calibri" w:cs="Calibri"/>
          <w:b/>
          <w:sz w:val="22"/>
          <w:szCs w:val="22"/>
        </w:rPr>
        <w:t>Below is an</w:t>
      </w:r>
      <w:r w:rsidR="00825969" w:rsidRPr="00942D07">
        <w:rPr>
          <w:rFonts w:ascii="Calibri" w:hAnsi="Calibri" w:cs="Calibri"/>
          <w:b/>
          <w:sz w:val="22"/>
          <w:szCs w:val="22"/>
        </w:rPr>
        <w:t xml:space="preserve"> interview</w:t>
      </w:r>
      <w:r w:rsidRPr="00942D07">
        <w:rPr>
          <w:rFonts w:ascii="Calibri" w:hAnsi="Calibri" w:cs="Calibri"/>
          <w:b/>
          <w:sz w:val="22"/>
          <w:szCs w:val="22"/>
        </w:rPr>
        <w:t xml:space="preserve"> from 2013</w:t>
      </w:r>
      <w:r w:rsidR="00825969" w:rsidRPr="00942D07">
        <w:rPr>
          <w:rFonts w:ascii="Calibri" w:hAnsi="Calibri" w:cs="Calibri"/>
          <w:b/>
          <w:sz w:val="22"/>
          <w:szCs w:val="22"/>
        </w:rPr>
        <w:t xml:space="preserve"> where </w:t>
      </w:r>
      <w:r w:rsidR="00D7495C">
        <w:rPr>
          <w:rFonts w:ascii="Calibri" w:hAnsi="Calibri" w:cs="Calibri"/>
          <w:b/>
          <w:sz w:val="22"/>
          <w:szCs w:val="22"/>
        </w:rPr>
        <w:t xml:space="preserve">Sarah </w:t>
      </w:r>
      <w:r w:rsidR="00825969" w:rsidRPr="00942D07">
        <w:rPr>
          <w:rFonts w:ascii="Calibri" w:hAnsi="Calibri" w:cs="Calibri"/>
          <w:b/>
          <w:sz w:val="22"/>
          <w:szCs w:val="22"/>
        </w:rPr>
        <w:t>explains how witnessing horrifi</w:t>
      </w:r>
      <w:r w:rsidRPr="00942D07">
        <w:rPr>
          <w:rFonts w:ascii="Calibri" w:hAnsi="Calibri" w:cs="Calibri"/>
          <w:b/>
          <w:sz w:val="22"/>
          <w:szCs w:val="22"/>
        </w:rPr>
        <w:t>c</w:t>
      </w:r>
      <w:r w:rsidR="00825969" w:rsidRPr="00942D07">
        <w:rPr>
          <w:rFonts w:ascii="Calibri" w:hAnsi="Calibri" w:cs="Calibri"/>
          <w:b/>
          <w:sz w:val="22"/>
          <w:szCs w:val="22"/>
        </w:rPr>
        <w:t xml:space="preserve"> violence toward children in Brazil made her feel that she had to do something.</w:t>
      </w:r>
    </w:p>
    <w:p w:rsidR="006955DA" w:rsidRPr="00942D07" w:rsidRDefault="00825969" w:rsidP="00942D07">
      <w:pPr>
        <w:pStyle w:val="Body"/>
        <w:widowControl w:val="0"/>
        <w:jc w:val="both"/>
        <w:rPr>
          <w:rFonts w:ascii="Calibri" w:eastAsia="Helvetica" w:hAnsi="Calibri" w:cs="Calibri"/>
          <w:b/>
          <w:sz w:val="22"/>
          <w:szCs w:val="22"/>
        </w:rPr>
      </w:pPr>
      <w:r w:rsidRPr="00942D07">
        <w:rPr>
          <w:rFonts w:ascii="Calibri" w:hAnsi="Calibri" w:cs="Calibri"/>
          <w:b/>
          <w:sz w:val="22"/>
          <w:szCs w:val="22"/>
        </w:rPr>
        <w:t>“Children were not children anymore</w:t>
      </w:r>
      <w:r w:rsidR="002F5EEF" w:rsidRPr="00942D07">
        <w:rPr>
          <w:rFonts w:ascii="Calibri" w:hAnsi="Calibri" w:cs="Calibri"/>
          <w:b/>
          <w:sz w:val="22"/>
          <w:szCs w:val="22"/>
        </w:rPr>
        <w:t>.</w:t>
      </w:r>
      <w:r w:rsidRPr="00942D07">
        <w:rPr>
          <w:rFonts w:ascii="Calibri" w:hAnsi="Calibri" w:cs="Calibri"/>
          <w:b/>
          <w:sz w:val="22"/>
          <w:szCs w:val="22"/>
        </w:rPr>
        <w:t>”</w:t>
      </w:r>
    </w:p>
    <w:p w:rsidR="006955DA" w:rsidRPr="00942D07" w:rsidRDefault="006955DA" w:rsidP="00942D07">
      <w:pPr>
        <w:pStyle w:val="Body"/>
        <w:widowControl w:val="0"/>
        <w:jc w:val="both"/>
        <w:rPr>
          <w:rFonts w:ascii="Calibri" w:eastAsia="Helvetica" w:hAnsi="Calibri" w:cs="Calibri"/>
          <w:sz w:val="22"/>
          <w:szCs w:val="22"/>
        </w:rPr>
      </w:pPr>
    </w:p>
    <w:p w:rsidR="006955DA" w:rsidRPr="00942D07" w:rsidRDefault="006E317A" w:rsidP="00942D07">
      <w:pPr>
        <w:pStyle w:val="Body"/>
        <w:jc w:val="both"/>
        <w:rPr>
          <w:rFonts w:ascii="Calibri" w:hAnsi="Calibri" w:cs="Calibri"/>
          <w:sz w:val="22"/>
          <w:szCs w:val="22"/>
        </w:rPr>
      </w:pPr>
      <w:hyperlink r:id="rId12" w:history="1">
        <w:r w:rsidR="00825969" w:rsidRPr="00942D07">
          <w:rPr>
            <w:rStyle w:val="Hyperlink0"/>
            <w:rFonts w:ascii="Calibri" w:hAnsi="Calibri" w:cs="Calibri"/>
            <w:sz w:val="22"/>
            <w:szCs w:val="22"/>
          </w:rPr>
          <w:t>https://www.youtube.com/watch?v=ge-BQU12dbw</w:t>
        </w:r>
      </w:hyperlink>
    </w:p>
    <w:sectPr w:rsidR="006955DA" w:rsidRPr="00942D07" w:rsidSect="00942D07">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7A" w:rsidRDefault="006E317A">
      <w:r>
        <w:separator/>
      </w:r>
    </w:p>
  </w:endnote>
  <w:endnote w:type="continuationSeparator" w:id="0">
    <w:p w:rsidR="006E317A" w:rsidRDefault="006E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7A" w:rsidRDefault="006E317A">
      <w:r>
        <w:separator/>
      </w:r>
    </w:p>
  </w:footnote>
  <w:footnote w:type="continuationSeparator" w:id="0">
    <w:p w:rsidR="006E317A" w:rsidRDefault="006E3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1DBA"/>
    <w:multiLevelType w:val="hybridMultilevel"/>
    <w:tmpl w:val="4CCEFA52"/>
    <w:styleLink w:val="ImportedStyle1"/>
    <w:lvl w:ilvl="0" w:tplc="B784B6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C94B6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84C8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EAAA3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9EFA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C66F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9A07D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087A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616B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2C420CCD"/>
    <w:multiLevelType w:val="hybridMultilevel"/>
    <w:tmpl w:val="4CCEFA5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DA"/>
    <w:rsid w:val="000554E2"/>
    <w:rsid w:val="0007080C"/>
    <w:rsid w:val="00075AF6"/>
    <w:rsid w:val="000E4543"/>
    <w:rsid w:val="001A0023"/>
    <w:rsid w:val="00206176"/>
    <w:rsid w:val="00293BDE"/>
    <w:rsid w:val="002F5EEF"/>
    <w:rsid w:val="003200DA"/>
    <w:rsid w:val="00325ED7"/>
    <w:rsid w:val="00415424"/>
    <w:rsid w:val="0054703D"/>
    <w:rsid w:val="006955DA"/>
    <w:rsid w:val="006E2F85"/>
    <w:rsid w:val="006E317A"/>
    <w:rsid w:val="006E6CB3"/>
    <w:rsid w:val="0073439E"/>
    <w:rsid w:val="007B23B1"/>
    <w:rsid w:val="00825969"/>
    <w:rsid w:val="00942D07"/>
    <w:rsid w:val="00C236C6"/>
    <w:rsid w:val="00C65F4C"/>
    <w:rsid w:val="00CE7305"/>
    <w:rsid w:val="00D7495C"/>
    <w:rsid w:val="00FC3865"/>
    <w:rsid w:val="00FD5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386EFF"/>
      <w:u w:val="single" w:color="386E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5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969"/>
    <w:rPr>
      <w:rFonts w:ascii="Lucida Grande" w:hAnsi="Lucida Grande" w:cs="Lucida Grande"/>
      <w:sz w:val="18"/>
      <w:szCs w:val="18"/>
      <w:lang w:val="en-US"/>
    </w:rPr>
  </w:style>
  <w:style w:type="character" w:customStyle="1" w:styleId="yht">
    <w:name w:val="_yht"/>
    <w:basedOn w:val="DefaultParagraphFont"/>
    <w:rsid w:val="000E4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386EFF"/>
      <w:u w:val="single" w:color="386E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5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969"/>
    <w:rPr>
      <w:rFonts w:ascii="Lucida Grande" w:hAnsi="Lucida Grande" w:cs="Lucida Grande"/>
      <w:sz w:val="18"/>
      <w:szCs w:val="18"/>
      <w:lang w:val="en-US"/>
    </w:rPr>
  </w:style>
  <w:style w:type="character" w:customStyle="1" w:styleId="yht">
    <w:name w:val="_yht"/>
    <w:basedOn w:val="DefaultParagraphFont"/>
    <w:rsid w:val="000E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ge-BQU12db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sapenalty.org" TargetMode="External"/><Relationship Id="rId5" Type="http://schemas.openxmlformats.org/officeDocument/2006/relationships/settings" Target="settings.xml"/><Relationship Id="rId10" Type="http://schemas.openxmlformats.org/officeDocument/2006/relationships/image" Target="cid:0B15D040-3B6C-4B7D-800B-D049A34271A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92D980-C6E9-4FEF-97E0-0274BB1E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Trinorth</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becky</cp:lastModifiedBy>
  <cp:revision>2</cp:revision>
  <cp:lastPrinted>2018-01-09T16:13:00Z</cp:lastPrinted>
  <dcterms:created xsi:type="dcterms:W3CDTF">2018-01-15T10:51:00Z</dcterms:created>
  <dcterms:modified xsi:type="dcterms:W3CDTF">2018-01-15T10:51:00Z</dcterms:modified>
</cp:coreProperties>
</file>